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1" w:rsidRPr="00647971" w:rsidRDefault="00932817" w:rsidP="00B66A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-156210</wp:posOffset>
            </wp:positionV>
            <wp:extent cx="2724150" cy="389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80D"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2.9pt;margin-top:-9.35pt;width:157.25pt;height:88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" stroked="f" strokecolor="#c00">
            <v:textbox inset="0,0,0,0">
              <w:txbxContent>
                <w:p w:rsidR="00B66A25" w:rsidRPr="003F692F" w:rsidRDefault="00B66A25" w:rsidP="00B66A25">
                  <w:pPr>
                    <w:pStyle w:val="Heading2"/>
                    <w:ind w:left="0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F692F">
                    <w:rPr>
                      <w:rFonts w:ascii="Times New Roman" w:hAnsi="Times New Roman"/>
                      <w:sz w:val="16"/>
                      <w:szCs w:val="16"/>
                    </w:rPr>
                    <w:t>College of Arts and Sciences</w:t>
                  </w:r>
                </w:p>
                <w:p w:rsidR="00B66A25" w:rsidRPr="003F692F" w:rsidRDefault="00B66A25" w:rsidP="00B66A25">
                  <w:pPr>
                    <w:pStyle w:val="Heading2"/>
                    <w:ind w:left="0"/>
                    <w:jc w:val="right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B66A25" w:rsidRPr="003F692F" w:rsidRDefault="00B66A25" w:rsidP="00B66A25">
                  <w:pPr>
                    <w:pStyle w:val="Heading2"/>
                    <w:ind w:left="0"/>
                    <w:jc w:val="right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3F692F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186 University Hall</w:t>
                  </w:r>
                </w:p>
                <w:p w:rsidR="00B66A25" w:rsidRPr="003F692F" w:rsidRDefault="00B66A25" w:rsidP="00B66A2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F692F">
                    <w:rPr>
                      <w:rFonts w:ascii="Times New Roman" w:hAnsi="Times New Roman"/>
                      <w:sz w:val="16"/>
                      <w:szCs w:val="16"/>
                    </w:rPr>
                    <w:t xml:space="preserve">230 North Oval </w:t>
                  </w:r>
                  <w:proofErr w:type="gramStart"/>
                  <w:r w:rsidRPr="003F692F">
                    <w:rPr>
                      <w:rFonts w:ascii="Times New Roman" w:hAnsi="Times New Roman"/>
                      <w:sz w:val="16"/>
                      <w:szCs w:val="16"/>
                    </w:rPr>
                    <w:t>Mall</w:t>
                  </w:r>
                  <w:proofErr w:type="gramEnd"/>
                </w:p>
                <w:p w:rsidR="00B66A25" w:rsidRPr="003F692F" w:rsidRDefault="00B66A25" w:rsidP="00B66A2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F692F">
                    <w:rPr>
                      <w:rFonts w:ascii="Times New Roman" w:hAnsi="Times New Roman"/>
                      <w:sz w:val="16"/>
                      <w:szCs w:val="16"/>
                    </w:rPr>
                    <w:t>Columbus, OH  43210</w:t>
                  </w:r>
                </w:p>
                <w:p w:rsidR="00B66A25" w:rsidRPr="003F692F" w:rsidRDefault="00B66A25" w:rsidP="00B66A2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66A25" w:rsidRPr="003F692F" w:rsidRDefault="00B66A25" w:rsidP="00B66A25">
                  <w:pPr>
                    <w:pStyle w:val="Heading2"/>
                    <w:ind w:left="0"/>
                    <w:jc w:val="right"/>
                    <w:rPr>
                      <w:rFonts w:ascii="Times New Roman" w:hAnsi="Times New Roman"/>
                      <w:b w:val="0"/>
                      <w:sz w:val="16"/>
                      <w:szCs w:val="16"/>
                      <w:lang w:val="fr-FR"/>
                    </w:rPr>
                  </w:pPr>
                  <w:r w:rsidRPr="003F692F">
                    <w:rPr>
                      <w:rFonts w:ascii="Times New Roman" w:hAnsi="Times New Roman"/>
                      <w:b w:val="0"/>
                      <w:sz w:val="16"/>
                      <w:szCs w:val="16"/>
                      <w:lang w:val="fr-FR"/>
                    </w:rPr>
                    <w:t>Phone (614) 292-</w:t>
                  </w:r>
                  <w:r w:rsidR="00640233">
                    <w:rPr>
                      <w:rFonts w:ascii="Times New Roman" w:hAnsi="Times New Roman"/>
                      <w:b w:val="0"/>
                      <w:sz w:val="16"/>
                      <w:szCs w:val="16"/>
                      <w:lang w:val="fr-FR"/>
                    </w:rPr>
                    <w:t>6186</w:t>
                  </w:r>
                </w:p>
                <w:p w:rsidR="00B66A25" w:rsidRPr="003F692F" w:rsidRDefault="00B66A25" w:rsidP="00B66A2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fr-FR"/>
                    </w:rPr>
                  </w:pPr>
                  <w:r w:rsidRPr="003F692F">
                    <w:rPr>
                      <w:rFonts w:ascii="Times New Roman" w:hAnsi="Times New Roman"/>
                      <w:sz w:val="16"/>
                      <w:szCs w:val="16"/>
                      <w:lang w:val="fr-FR"/>
                    </w:rPr>
                    <w:t>Fax (614) 292-8666</w:t>
                  </w:r>
                </w:p>
              </w:txbxContent>
            </v:textbox>
          </v:shape>
        </w:pict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3F692F" w:rsidRPr="00647971" w:rsidRDefault="003F692F" w:rsidP="003F6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</w:t>
      </w:r>
      <w:r w:rsidRPr="0064797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1BE7">
        <w:rPr>
          <w:rFonts w:ascii="Times New Roman" w:hAnsi="Times New Roman" w:cs="Times New Roman"/>
        </w:rPr>
        <w:t xml:space="preserve">March </w:t>
      </w:r>
      <w:r w:rsidR="008A7B6A">
        <w:rPr>
          <w:rFonts w:ascii="Times New Roman" w:hAnsi="Times New Roman" w:cs="Times New Roman"/>
        </w:rPr>
        <w:t>1</w:t>
      </w:r>
      <w:r w:rsidR="007F1BE7">
        <w:rPr>
          <w:rFonts w:ascii="Times New Roman" w:hAnsi="Times New Roman" w:cs="Times New Roman"/>
        </w:rPr>
        <w:t>3</w:t>
      </w:r>
      <w:r w:rsidR="00932817">
        <w:rPr>
          <w:rFonts w:ascii="Times New Roman" w:hAnsi="Times New Roman" w:cs="Times New Roman"/>
        </w:rPr>
        <w:t>, 2014</w:t>
      </w:r>
    </w:p>
    <w:p w:rsidR="003F692F" w:rsidRDefault="003F692F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647971" w:rsidRDefault="003F692F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</w:t>
      </w:r>
      <w:r w:rsidR="00647971" w:rsidRP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ASC Executive Deans Office</w:t>
      </w:r>
    </w:p>
    <w:p w:rsidR="00932817" w:rsidRDefault="00932817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CC9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ASC Department Chairs</w:t>
      </w:r>
      <w:r w:rsidR="005D6CC9">
        <w:rPr>
          <w:rFonts w:ascii="Times New Roman" w:hAnsi="Times New Roman" w:cs="Times New Roman"/>
        </w:rPr>
        <w:t xml:space="preserve"> &amp; Directors</w:t>
      </w:r>
    </w:p>
    <w:p w:rsidR="005D6CC9" w:rsidRDefault="005D6CC9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All ASC </w:t>
      </w:r>
      <w:proofErr w:type="gramStart"/>
      <w:r>
        <w:rPr>
          <w:rFonts w:ascii="Times New Roman" w:hAnsi="Times New Roman" w:cs="Times New Roman"/>
        </w:rPr>
        <w:t>Faculty</w:t>
      </w:r>
      <w:proofErr w:type="gramEnd"/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647971" w:rsidRPr="00647971" w:rsidRDefault="003F692F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FROM</w:t>
      </w:r>
      <w:r w:rsid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David Manderscheid, Executive Dean and Vice Provost</w:t>
      </w:r>
    </w:p>
    <w:p w:rsidR="00647971" w:rsidRDefault="00647971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5B6229" w:rsidRPr="00647971" w:rsidRDefault="003F692F" w:rsidP="005B62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</w:t>
      </w:r>
      <w:r w:rsidR="00C40161" w:rsidRP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Team Teaching Proposals</w:t>
      </w:r>
    </w:p>
    <w:p w:rsidR="005B6229" w:rsidRDefault="005B6229" w:rsidP="005B6229">
      <w:pPr>
        <w:spacing w:after="0" w:line="240" w:lineRule="auto"/>
        <w:rPr>
          <w:rFonts w:ascii="Times New Roman" w:hAnsi="Times New Roman" w:cs="Times New Roman"/>
        </w:rPr>
      </w:pPr>
    </w:p>
    <w:p w:rsidR="00B96122" w:rsidRPr="00647971" w:rsidRDefault="00B96122" w:rsidP="005B6229">
      <w:pPr>
        <w:spacing w:after="0" w:line="240" w:lineRule="auto"/>
        <w:rPr>
          <w:rFonts w:ascii="Times New Roman" w:hAnsi="Times New Roman" w:cs="Times New Roman"/>
        </w:rPr>
      </w:pPr>
    </w:p>
    <w:p w:rsidR="00932817" w:rsidRDefault="002A580D" w:rsidP="006325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margin-left:.7pt;margin-top:0;width:468pt;height: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" strokeweight="1pt"/>
        </w:pict>
      </w:r>
    </w:p>
    <w:p w:rsidR="006325D4" w:rsidRDefault="006325D4" w:rsidP="006325D4">
      <w:pPr>
        <w:spacing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6325D4">
      <w:pPr>
        <w:spacing w:before="12" w:after="0" w:line="240" w:lineRule="auto"/>
        <w:rPr>
          <w:rFonts w:ascii="Times New Roman" w:hAnsi="Times New Roman" w:cs="Times New Roman"/>
        </w:rPr>
      </w:pPr>
      <w:r w:rsidRPr="00932817">
        <w:rPr>
          <w:rFonts w:ascii="Times New Roman" w:hAnsi="Times New Roman" w:cs="Times New Roman"/>
        </w:rPr>
        <w:t>I am pleased to issue this call for proposals for new, interdisciplinary team-taught courses in the</w:t>
      </w:r>
      <w:r w:rsidR="006325D4">
        <w:rPr>
          <w:rFonts w:ascii="Times New Roman" w:hAnsi="Times New Roman" w:cs="Times New Roman"/>
        </w:rPr>
        <w:t xml:space="preserve"> College of Arts and Sciences.  </w:t>
      </w:r>
      <w:r w:rsidR="00D4043B">
        <w:rPr>
          <w:rFonts w:ascii="Times New Roman" w:hAnsi="Times New Roman" w:cs="Times New Roman"/>
        </w:rPr>
        <w:t>As t</w:t>
      </w:r>
      <w:r w:rsidRPr="00932817">
        <w:rPr>
          <w:rFonts w:ascii="Times New Roman" w:hAnsi="Times New Roman" w:cs="Times New Roman"/>
        </w:rPr>
        <w:t>he College of Arts and Sciences Strategic Plan states</w:t>
      </w:r>
      <w:r w:rsidR="00D4043B">
        <w:rPr>
          <w:rFonts w:ascii="Times New Roman" w:hAnsi="Times New Roman" w:cs="Times New Roman"/>
        </w:rPr>
        <w:t>,</w:t>
      </w:r>
      <w:r w:rsidRPr="00932817">
        <w:rPr>
          <w:rFonts w:ascii="Times New Roman" w:hAnsi="Times New Roman" w:cs="Times New Roman"/>
        </w:rPr>
        <w:t xml:space="preserve"> “</w:t>
      </w:r>
      <w:r w:rsidRPr="00932817">
        <w:rPr>
          <w:rFonts w:ascii="Times New Roman" w:hAnsi="Times New Roman" w:cs="Times New Roman"/>
          <w:w w:val="105"/>
        </w:rPr>
        <w:t>We</w:t>
      </w:r>
      <w:r w:rsidRPr="00932817">
        <w:rPr>
          <w:rFonts w:ascii="Times New Roman" w:hAnsi="Times New Roman" w:cs="Times New Roman"/>
          <w:spacing w:val="-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will</w:t>
      </w:r>
      <w:r w:rsidRPr="00932817">
        <w:rPr>
          <w:rFonts w:ascii="Times New Roman" w:hAnsi="Times New Roman" w:cs="Times New Roman"/>
          <w:spacing w:val="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promote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</w:t>
      </w:r>
      <w:r w:rsidRPr="00932817">
        <w:rPr>
          <w:rFonts w:ascii="Times New Roman" w:hAnsi="Times New Roman" w:cs="Times New Roman"/>
          <w:spacing w:val="-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spirit of</w:t>
      </w:r>
      <w:r w:rsidRPr="00932817">
        <w:rPr>
          <w:rFonts w:ascii="Times New Roman" w:hAnsi="Times New Roman" w:cs="Times New Roman"/>
          <w:spacing w:val="-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collaboration</w:t>
      </w:r>
      <w:r w:rsidRPr="00932817">
        <w:rPr>
          <w:rFonts w:ascii="Times New Roman" w:hAnsi="Times New Roman" w:cs="Times New Roman"/>
          <w:spacing w:val="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and</w:t>
      </w:r>
      <w:r w:rsidRPr="00932817">
        <w:rPr>
          <w:rFonts w:ascii="Times New Roman" w:hAnsi="Times New Roman" w:cs="Times New Roman"/>
          <w:spacing w:val="-8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cooperation</w:t>
      </w:r>
      <w:r w:rsidRPr="00932817">
        <w:rPr>
          <w:rFonts w:ascii="Times New Roman" w:hAnsi="Times New Roman" w:cs="Times New Roman"/>
          <w:spacing w:val="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that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embraces the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diversity</w:t>
      </w:r>
      <w:r w:rsidRPr="00932817">
        <w:rPr>
          <w:rFonts w:ascii="Times New Roman" w:hAnsi="Times New Roman" w:cs="Times New Roman"/>
          <w:spacing w:val="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w w:val="101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scholarship</w:t>
      </w:r>
      <w:r w:rsidRPr="00932817">
        <w:rPr>
          <w:rFonts w:ascii="Times New Roman" w:hAnsi="Times New Roman" w:cs="Times New Roman"/>
          <w:spacing w:val="12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in</w:t>
      </w:r>
      <w:r w:rsidRPr="00932817">
        <w:rPr>
          <w:rFonts w:ascii="Times New Roman" w:hAnsi="Times New Roman" w:cs="Times New Roman"/>
          <w:spacing w:val="-1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2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College</w:t>
      </w:r>
      <w:r w:rsidR="004E03AC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while</w:t>
      </w:r>
      <w:r w:rsidRPr="00932817">
        <w:rPr>
          <w:rFonts w:ascii="Times New Roman" w:hAnsi="Times New Roman" w:cs="Times New Roman"/>
          <w:spacing w:val="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at</w:t>
      </w:r>
      <w:r w:rsidRPr="00932817">
        <w:rPr>
          <w:rFonts w:ascii="Times New Roman" w:hAnsi="Times New Roman" w:cs="Times New Roman"/>
          <w:spacing w:val="-5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-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same</w:t>
      </w:r>
      <w:r w:rsidRPr="00932817">
        <w:rPr>
          <w:rFonts w:ascii="Times New Roman" w:hAnsi="Times New Roman" w:cs="Times New Roman"/>
          <w:spacing w:val="-1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time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recognizing</w:t>
      </w:r>
      <w:r w:rsidRPr="00932817">
        <w:rPr>
          <w:rFonts w:ascii="Times New Roman" w:hAnsi="Times New Roman" w:cs="Times New Roman"/>
          <w:spacing w:val="-7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importance</w:t>
      </w:r>
      <w:r w:rsidRPr="00932817">
        <w:rPr>
          <w:rFonts w:ascii="Times New Roman" w:hAnsi="Times New Roman" w:cs="Times New Roman"/>
          <w:spacing w:val="-7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spacing w:val="13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maintaining</w:t>
      </w:r>
      <w:r w:rsidRPr="00932817">
        <w:rPr>
          <w:rFonts w:ascii="Times New Roman" w:hAnsi="Times New Roman" w:cs="Times New Roman"/>
          <w:spacing w:val="-1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our</w:t>
      </w:r>
      <w:r w:rsidRPr="00932817">
        <w:rPr>
          <w:rFonts w:ascii="Times New Roman" w:hAnsi="Times New Roman" w:cs="Times New Roman"/>
          <w:spacing w:val="-15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traditional</w:t>
      </w:r>
      <w:r w:rsidRPr="00932817">
        <w:rPr>
          <w:rFonts w:ascii="Times New Roman" w:hAnsi="Times New Roman" w:cs="Times New Roman"/>
          <w:spacing w:val="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areas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spacing w:val="-1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strength.”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ind w:left="0" w:right="128" w:firstLine="2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courses,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utilizing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professors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different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disciplines,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programs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departments,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provide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innovative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opportunities,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promote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proofErr w:type="spellStart"/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interdisciplinarity</w:t>
      </w:r>
      <w:proofErr w:type="spellEnd"/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encourage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research.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These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provide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broadest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understanding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liberal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arts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education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conveying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single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classroom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breadth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perspectives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interconnectivity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inherent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academia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world. 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  <w:b/>
        </w:rPr>
      </w:pPr>
      <w:r w:rsidRPr="00932817">
        <w:rPr>
          <w:rFonts w:ascii="Times New Roman" w:hAnsi="Times New Roman" w:cs="Times New Roman"/>
          <w:b/>
        </w:rPr>
        <w:t>Definition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6325D4" w:rsidRDefault="00932817" w:rsidP="006325D4">
      <w:pPr>
        <w:pStyle w:val="BodyText"/>
        <w:ind w:left="0" w:right="112" w:firstLine="1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purposes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plan,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defined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collaborative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in-classroom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teaching.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is,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professors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collaborate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defining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objectives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putting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together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materials,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constructing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assessment</w:t>
      </w:r>
      <w:r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>plan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.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Note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 of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record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convenes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 and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invites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more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guest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speakers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take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 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not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considered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 be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="00D4043B">
        <w:rPr>
          <w:rFonts w:ascii="Times New Roman" w:hAnsi="Times New Roman" w:cs="Times New Roman"/>
          <w:w w:val="105"/>
          <w:sz w:val="22"/>
          <w:szCs w:val="22"/>
        </w:rPr>
        <w:t>-taught courses.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(Team-taught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may,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however,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utilize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outside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speakers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addition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primary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members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record.)  Moreover, for the purposes of this plan, </w:t>
      </w:r>
      <w:r w:rsidRPr="00932817">
        <w:rPr>
          <w:rFonts w:ascii="Times New Roman" w:hAnsi="Times New Roman" w:cs="Times New Roman"/>
          <w:i/>
          <w:w w:val="105"/>
          <w:sz w:val="22"/>
          <w:szCs w:val="22"/>
        </w:rPr>
        <w:t xml:space="preserve">interdisciplinary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 mean that participating faculty instructors must be from demonstrably different disciplines, programs, or departments.</w:t>
      </w:r>
      <w:r w:rsidR="006325D4">
        <w:rPr>
          <w:rFonts w:ascii="Times New Roman" w:hAnsi="Times New Roman" w:cs="Times New Roman"/>
          <w:w w:val="105"/>
          <w:sz w:val="22"/>
          <w:szCs w:val="22"/>
        </w:rPr>
        <w:t xml:space="preserve">  C</w:t>
      </w:r>
      <w:r w:rsidR="008A7B6A">
        <w:rPr>
          <w:rFonts w:ascii="Times New Roman" w:hAnsi="Times New Roman" w:cs="Times New Roman"/>
          <w:w w:val="105"/>
          <w:sz w:val="22"/>
          <w:szCs w:val="22"/>
        </w:rPr>
        <w:t xml:space="preserve">lass size </w:t>
      </w:r>
      <w:r w:rsidR="006325D4">
        <w:rPr>
          <w:rFonts w:ascii="Times New Roman" w:hAnsi="Times New Roman" w:cs="Times New Roman"/>
          <w:w w:val="105"/>
          <w:sz w:val="22"/>
          <w:szCs w:val="22"/>
        </w:rPr>
        <w:t xml:space="preserve">for the initial offering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 not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lower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than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8A7B6A">
        <w:rPr>
          <w:rFonts w:ascii="Times New Roman" w:hAnsi="Times New Roman" w:cs="Times New Roman"/>
          <w:w w:val="105"/>
          <w:sz w:val="22"/>
          <w:szCs w:val="22"/>
        </w:rPr>
        <w:t>College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standard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>(16</w:t>
      </w:r>
      <w:r w:rsidR="007F4916" w:rsidRPr="00932817">
        <w:rPr>
          <w:rFonts w:ascii="Times New Roman" w:hAnsi="Times New Roman" w:cs="Times New Roman"/>
          <w:w w:val="105"/>
          <w:sz w:val="22"/>
          <w:szCs w:val="22"/>
        </w:rPr>
        <w:t>)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.</w:t>
      </w:r>
    </w:p>
    <w:p w:rsidR="00F148E3" w:rsidRDefault="00F148E3" w:rsidP="006325D4">
      <w:pPr>
        <w:pStyle w:val="BodyText"/>
        <w:ind w:left="0" w:right="117"/>
        <w:rPr>
          <w:rFonts w:ascii="Times New Roman" w:hAnsi="Times New Roman" w:cs="Times New Roman"/>
          <w:sz w:val="22"/>
          <w:szCs w:val="22"/>
        </w:rPr>
      </w:pPr>
    </w:p>
    <w:p w:rsidR="00932817" w:rsidRPr="00932817" w:rsidRDefault="00932817" w:rsidP="0003059B">
      <w:pPr>
        <w:rPr>
          <w:rFonts w:ascii="Times New Roman" w:hAnsi="Times New Roman" w:cs="Times New Roman"/>
        </w:rPr>
      </w:pPr>
      <w:r w:rsidRPr="00932817">
        <w:rPr>
          <w:rFonts w:ascii="Times New Roman" w:hAnsi="Times New Roman" w:cs="Times New Roman"/>
          <w:b/>
          <w:w w:val="105"/>
        </w:rPr>
        <w:t>Applications</w:t>
      </w:r>
    </w:p>
    <w:p w:rsidR="00932817" w:rsidRPr="00932817" w:rsidRDefault="00932817" w:rsidP="00932817">
      <w:pPr>
        <w:pStyle w:val="BodyText"/>
        <w:ind w:left="0" w:right="178" w:firstLine="2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piloted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"Group Studies"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(X194), and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they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standard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policies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approval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at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departmental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college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levels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(including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such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information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title,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number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credits,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prerequisites,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intended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 rank,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etc.).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 syllabus,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includes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expected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outcomes,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must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submitted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regular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request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form.</w:t>
      </w:r>
      <w:r w:rsidRPr="00932817">
        <w:rPr>
          <w:rFonts w:ascii="Times New Roman" w:hAnsi="Times New Roman" w:cs="Times New Roman"/>
          <w:spacing w:val="4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appli</w:t>
      </w:r>
      <w:r w:rsidR="007F4916">
        <w:rPr>
          <w:rFonts w:ascii="Times New Roman" w:hAnsi="Times New Roman" w:cs="Times New Roman"/>
          <w:w w:val="105"/>
          <w:sz w:val="22"/>
          <w:szCs w:val="22"/>
        </w:rPr>
        <w:t>c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ation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="000529EB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Arts and Sciences team-teaching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support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include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rationale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for,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description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of,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highlights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components: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9"/>
        </w:tabs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its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nature;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4"/>
        </w:tabs>
        <w:spacing w:before="12"/>
        <w:ind w:right="1231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benefit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students,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it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advance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lastRenderedPageBreak/>
        <w:t>participating</w:t>
      </w:r>
      <w:r w:rsidRPr="00932817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departments'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academic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it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fit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into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department's</w:t>
      </w:r>
      <w:r w:rsidRPr="00932817">
        <w:rPr>
          <w:rFonts w:ascii="Times New Roman" w:hAnsi="Times New Roman" w:cs="Times New Roman"/>
          <w:spacing w:val="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curricular</w:t>
      </w:r>
      <w:r w:rsidRPr="00932817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map;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49"/>
        </w:tabs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added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value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brings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4"/>
        </w:tabs>
        <w:spacing w:before="12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form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take;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49"/>
        </w:tabs>
        <w:spacing w:before="7"/>
        <w:rPr>
          <w:rFonts w:ascii="Times New Roman" w:hAnsi="Times New Roman" w:cs="Times New Roman"/>
          <w:sz w:val="22"/>
          <w:szCs w:val="22"/>
        </w:rPr>
      </w:pPr>
      <w:proofErr w:type="gramStart"/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proofErr w:type="gramEnd"/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statement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plan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assessing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success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reaching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them.</w:t>
      </w:r>
    </w:p>
    <w:p w:rsidR="00932817" w:rsidRPr="00932817" w:rsidRDefault="00932817" w:rsidP="00932817">
      <w:pPr>
        <w:spacing w:before="7" w:after="0" w:line="240" w:lineRule="auto"/>
        <w:rPr>
          <w:rFonts w:ascii="Times New Roman" w:hAnsi="Times New Roman" w:cs="Times New Roman"/>
        </w:rPr>
      </w:pPr>
    </w:p>
    <w:p w:rsidR="008A7B6A" w:rsidRDefault="00932817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application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accompanied</w:t>
      </w:r>
      <w:r w:rsidRPr="00932817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letter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support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chair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 of</w:t>
      </w:r>
      <w:r w:rsidR="000529EB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participating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spacing w:val="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describing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enhances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their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programs,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addressed to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Executive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Dean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College</w:t>
      </w:r>
    </w:p>
    <w:p w:rsidR="008A7B6A" w:rsidRDefault="008A7B6A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</w:p>
    <w:p w:rsidR="008A7B6A" w:rsidRPr="006325D4" w:rsidRDefault="008A7B6A" w:rsidP="00F148E3">
      <w:pPr>
        <w:pStyle w:val="BodyText"/>
        <w:ind w:left="0" w:right="157"/>
        <w:rPr>
          <w:rFonts w:ascii="Times New Roman" w:hAnsi="Times New Roman" w:cs="Times New Roman"/>
          <w:b/>
          <w:spacing w:val="-3"/>
          <w:w w:val="105"/>
          <w:sz w:val="22"/>
          <w:szCs w:val="22"/>
        </w:rPr>
      </w:pPr>
      <w:r w:rsidRPr="006325D4">
        <w:rPr>
          <w:rFonts w:ascii="Times New Roman" w:hAnsi="Times New Roman" w:cs="Times New Roman"/>
          <w:b/>
          <w:spacing w:val="-3"/>
          <w:w w:val="105"/>
          <w:sz w:val="22"/>
          <w:szCs w:val="22"/>
        </w:rPr>
        <w:t>Selection</w:t>
      </w:r>
    </w:p>
    <w:p w:rsidR="008A7B6A" w:rsidRDefault="008A7B6A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</w:p>
    <w:p w:rsidR="00932817" w:rsidRDefault="006325D4" w:rsidP="006325D4">
      <w:pPr>
        <w:pStyle w:val="BodyText"/>
        <w:ind w:left="0" w:right="157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I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charge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 xml:space="preserve"> the ASC Curriculum Committee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with reviewing</w:t>
      </w:r>
      <w:r w:rsidR="00932817"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="00932817"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ranking</w:t>
      </w:r>
      <w:r w:rsidR="00932817"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submitted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="00932817"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="00932817"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="00932817"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proposals.</w:t>
      </w:r>
      <w:r w:rsidR="00932817"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Up</w:t>
      </w:r>
      <w:r w:rsidR="00932817"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="00932817"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10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7F4916"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="007F4916"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7F4916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="00932817"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selected,</w:t>
      </w:r>
      <w:r w:rsidR="00932817"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ideally</w:t>
      </w:r>
      <w:r w:rsidR="00932817"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="00932817"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="00932817"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>variety</w:t>
      </w:r>
      <w:r w:rsidR="00932817"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="00932817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disciplines,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="00932817"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funded</w:t>
      </w:r>
      <w:r w:rsidR="00932817" w:rsidRPr="00C16EE4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for</w:t>
      </w:r>
      <w:r w:rsidR="00932817" w:rsidRPr="00C16EE4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C16EE4" w:rsidRPr="00C16EE4">
        <w:rPr>
          <w:rFonts w:ascii="Times New Roman" w:hAnsi="Times New Roman" w:cs="Times New Roman"/>
          <w:w w:val="105"/>
          <w:sz w:val="22"/>
          <w:szCs w:val="22"/>
        </w:rPr>
        <w:t>the initial year of instruction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,</w:t>
      </w:r>
      <w:r w:rsidR="00932817"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after</w:t>
      </w:r>
      <w:r w:rsidR="00932817"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="00932817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time</w:t>
      </w:r>
      <w:r w:rsidR="00932817"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expectation</w:t>
      </w:r>
      <w:r w:rsidR="00932817" w:rsidRPr="00932817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="00932817"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="00932817"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become</w:t>
      </w:r>
      <w:r w:rsidR="00932817"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="00932817"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regular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part</w:t>
      </w:r>
      <w:r w:rsidR="00932817"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="00932817"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department's</w:t>
      </w:r>
      <w:r w:rsidR="00932817"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offerings.</w:t>
      </w:r>
      <w:r w:rsidRPr="006325D4">
        <w:rPr>
          <w:rFonts w:ascii="Times New Roman" w:hAnsi="Times New Roman" w:cs="Times New Roman"/>
          <w:sz w:val="22"/>
          <w:szCs w:val="22"/>
        </w:rPr>
        <w:t xml:space="preserve"> Faculty</w:t>
      </w:r>
      <w:r w:rsidR="008A7B6A" w:rsidRPr="006325D4">
        <w:rPr>
          <w:rFonts w:ascii="Times New Roman" w:hAnsi="Times New Roman" w:cs="Times New Roman"/>
          <w:sz w:val="22"/>
          <w:szCs w:val="22"/>
        </w:rPr>
        <w:t xml:space="preserve"> whose courses are selected will each receive one full-course teaching credit for their participation in the </w:t>
      </w:r>
      <w:r w:rsidR="008A7B6A">
        <w:rPr>
          <w:rFonts w:ascii="Times New Roman" w:hAnsi="Times New Roman" w:cs="Times New Roman"/>
          <w:sz w:val="22"/>
          <w:szCs w:val="22"/>
        </w:rPr>
        <w:t xml:space="preserve">initial year of the </w:t>
      </w:r>
      <w:r w:rsidR="008A7B6A" w:rsidRPr="006325D4">
        <w:rPr>
          <w:rFonts w:ascii="Times New Roman" w:hAnsi="Times New Roman" w:cs="Times New Roman"/>
          <w:sz w:val="22"/>
          <w:szCs w:val="22"/>
        </w:rPr>
        <w:t xml:space="preserve">team-taught course, and departments offering these courses will be compensated </w:t>
      </w:r>
      <w:r w:rsidR="008A7B6A">
        <w:rPr>
          <w:rFonts w:ascii="Times New Roman" w:hAnsi="Times New Roman" w:cs="Times New Roman"/>
          <w:sz w:val="22"/>
          <w:szCs w:val="22"/>
        </w:rPr>
        <w:t xml:space="preserve">at the lecturer rate during the initial year </w:t>
      </w:r>
      <w:r w:rsidR="008A7B6A" w:rsidRPr="006325D4">
        <w:rPr>
          <w:rFonts w:ascii="Times New Roman" w:hAnsi="Times New Roman" w:cs="Times New Roman"/>
          <w:sz w:val="22"/>
          <w:szCs w:val="22"/>
        </w:rPr>
        <w:t>to offset the cost of covering the departmental course that would otherwise have been taught by the team-teaching instructor.</w:t>
      </w:r>
    </w:p>
    <w:p w:rsidR="006325D4" w:rsidRPr="006325D4" w:rsidRDefault="006325D4" w:rsidP="006325D4">
      <w:pPr>
        <w:pStyle w:val="BodyText"/>
        <w:ind w:left="0" w:right="157"/>
        <w:rPr>
          <w:rFonts w:ascii="Times New Roman" w:hAnsi="Times New Roman" w:cs="Times New Roman"/>
          <w:w w:val="105"/>
          <w:sz w:val="22"/>
          <w:szCs w:val="22"/>
        </w:rPr>
      </w:pPr>
    </w:p>
    <w:p w:rsidR="00932817" w:rsidRPr="00932817" w:rsidRDefault="00932817" w:rsidP="00932817">
      <w:pPr>
        <w:pStyle w:val="BodyText"/>
        <w:tabs>
          <w:tab w:val="left" w:pos="356"/>
        </w:tabs>
        <w:spacing w:before="57"/>
        <w:ind w:left="0"/>
        <w:rPr>
          <w:rFonts w:ascii="Times New Roman" w:hAnsi="Times New Roman" w:cs="Times New Roman"/>
          <w:b/>
          <w:sz w:val="22"/>
          <w:szCs w:val="22"/>
        </w:rPr>
      </w:pPr>
      <w:r w:rsidRPr="00932817">
        <w:rPr>
          <w:rFonts w:ascii="Times New Roman" w:hAnsi="Times New Roman" w:cs="Times New Roman"/>
          <w:b/>
          <w:w w:val="105"/>
          <w:sz w:val="22"/>
          <w:szCs w:val="22"/>
        </w:rPr>
        <w:t>Assessment</w:t>
      </w:r>
    </w:p>
    <w:p w:rsidR="00932817" w:rsidRPr="00932817" w:rsidRDefault="00932817" w:rsidP="00932817">
      <w:pPr>
        <w:spacing w:before="6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C16EE4">
      <w:pPr>
        <w:pStyle w:val="BodyText"/>
        <w:ind w:left="0" w:right="249" w:firstLine="19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evaluated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University’s usual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array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evaluation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tools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(such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SEI)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well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assessment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data evaluating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achievement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goals;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these materials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used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reviewing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continuation.</w:t>
      </w:r>
      <w:r w:rsidRPr="00932817">
        <w:rPr>
          <w:rFonts w:ascii="Times New Roman" w:hAnsi="Times New Roman" w:cs="Times New Roman"/>
          <w:spacing w:val="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addition,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submit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grade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distribution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sheet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reflective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evaluation</w:t>
      </w:r>
      <w:r w:rsidRPr="00932817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team-teaching</w:t>
      </w:r>
      <w:r w:rsidRPr="00932817">
        <w:rPr>
          <w:rFonts w:ascii="Times New Roman" w:hAnsi="Times New Roman" w:cs="Times New Roman"/>
          <w:spacing w:val="28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experience,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collaborative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process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extent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objectives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were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reached.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</w:p>
    <w:p w:rsidR="00932817" w:rsidRPr="00932817" w:rsidRDefault="00932817" w:rsidP="00932817">
      <w:pPr>
        <w:spacing w:before="19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7F1BE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C16EE4">
        <w:rPr>
          <w:rFonts w:ascii="Times New Roman" w:hAnsi="Times New Roman" w:cs="Times New Roman"/>
          <w:spacing w:val="-4"/>
          <w:w w:val="105"/>
          <w:sz w:val="22"/>
          <w:szCs w:val="22"/>
        </w:rPr>
        <w:t>successfully evaluated should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offered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again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two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years</w:t>
      </w:r>
      <w:r w:rsidR="006325D4">
        <w:rPr>
          <w:rFonts w:ascii="Times New Roman" w:hAnsi="Times New Roman" w:cs="Times New Roman"/>
          <w:w w:val="105"/>
          <w:sz w:val="22"/>
          <w:szCs w:val="22"/>
        </w:rPr>
        <w:t xml:space="preserve"> as part of the </w:t>
      </w:r>
      <w:r w:rsidR="007F1BE7">
        <w:rPr>
          <w:rFonts w:ascii="Times New Roman" w:hAnsi="Times New Roman" w:cs="Times New Roman"/>
          <w:w w:val="105"/>
          <w:sz w:val="22"/>
          <w:szCs w:val="22"/>
        </w:rPr>
        <w:t>academic curriculum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.</w:t>
      </w:r>
      <w:r w:rsidR="007F1BE7">
        <w:rPr>
          <w:rFonts w:ascii="Times New Roman" w:hAnsi="Times New Roman" w:cs="Times New Roman"/>
          <w:sz w:val="22"/>
          <w:szCs w:val="22"/>
        </w:rPr>
        <w:t xml:space="preserve">  </w:t>
      </w:r>
      <w:r w:rsidRPr="00932817">
        <w:rPr>
          <w:rFonts w:ascii="Times New Roman" w:hAnsi="Times New Roman" w:cs="Times New Roman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this</w:t>
      </w:r>
      <w:r w:rsidRPr="00932817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goal</w:t>
      </w:r>
      <w:r w:rsidRPr="00932817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to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realized</w:t>
      </w:r>
      <w:r w:rsidRPr="00932817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pattern</w:t>
      </w:r>
      <w:r w:rsidRPr="00932817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established.</w:t>
      </w:r>
    </w:p>
    <w:p w:rsidR="00932817" w:rsidRPr="00932817" w:rsidRDefault="00932817" w:rsidP="00932817">
      <w:pPr>
        <w:spacing w:before="10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numPr>
          <w:ilvl w:val="0"/>
          <w:numId w:val="8"/>
        </w:numPr>
        <w:tabs>
          <w:tab w:val="left" w:pos="1098"/>
        </w:tabs>
        <w:ind w:right="579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 be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cross-listed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fully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accredited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 both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instructors'</w:t>
      </w:r>
      <w:r w:rsidRPr="00932817">
        <w:rPr>
          <w:rFonts w:ascii="Times New Roman" w:hAnsi="Times New Roman" w:cs="Times New Roman"/>
          <w:spacing w:val="-2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departments;</w:t>
      </w:r>
    </w:p>
    <w:p w:rsidR="00932817" w:rsidRPr="00932817" w:rsidRDefault="00932817" w:rsidP="00932817">
      <w:pPr>
        <w:pStyle w:val="BodyText"/>
        <w:numPr>
          <w:ilvl w:val="0"/>
          <w:numId w:val="8"/>
        </w:numPr>
        <w:tabs>
          <w:tab w:val="left" w:pos="1084"/>
        </w:tabs>
        <w:ind w:right="241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 continue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offered if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6325D4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total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enrollment</w:t>
      </w:r>
      <w:r w:rsidRPr="00932817">
        <w:rPr>
          <w:rFonts w:ascii="Times New Roman" w:hAnsi="Times New Roman" w:cs="Times New Roman"/>
          <w:spacing w:val="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remains at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24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more.</w:t>
      </w:r>
    </w:p>
    <w:p w:rsidR="00932817" w:rsidRDefault="00932817" w:rsidP="006325D4">
      <w:pPr>
        <w:pStyle w:val="BodyText"/>
        <w:numPr>
          <w:ilvl w:val="0"/>
          <w:numId w:val="8"/>
        </w:numPr>
        <w:tabs>
          <w:tab w:val="left" w:pos="1084"/>
        </w:tabs>
        <w:spacing w:before="53"/>
        <w:ind w:right="115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primary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developers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 should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given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priority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 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class.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However,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if</w:t>
      </w:r>
      <w:r w:rsidRPr="00932817">
        <w:rPr>
          <w:rFonts w:ascii="Times New Roman" w:hAnsi="Times New Roman" w:cs="Times New Roman"/>
          <w:w w:val="106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developing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withdraws,</w:t>
      </w:r>
      <w:r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preference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given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remaining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instructor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 choose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his/her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partner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rather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than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withdrawing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teacher's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department.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Every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effort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made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collaborating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fulfill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request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collaborating</w:t>
      </w:r>
      <w:r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instructor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regarding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his/her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choice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partner.</w:t>
      </w:r>
    </w:p>
    <w:p w:rsidR="006325D4" w:rsidRPr="006325D4" w:rsidRDefault="006325D4" w:rsidP="006325D4">
      <w:pPr>
        <w:pStyle w:val="BodyText"/>
        <w:tabs>
          <w:tab w:val="left" w:pos="1084"/>
        </w:tabs>
        <w:spacing w:before="53"/>
        <w:ind w:left="0" w:right="115"/>
        <w:rPr>
          <w:rFonts w:ascii="Times New Roman" w:hAnsi="Times New Roman" w:cs="Times New Roman"/>
          <w:sz w:val="22"/>
          <w:szCs w:val="22"/>
        </w:rPr>
      </w:pPr>
    </w:p>
    <w:p w:rsidR="00932817" w:rsidRPr="00932817" w:rsidRDefault="00932817" w:rsidP="00932817">
      <w:pPr>
        <w:pStyle w:val="BodyText"/>
        <w:tabs>
          <w:tab w:val="left" w:pos="1084"/>
        </w:tabs>
        <w:spacing w:before="53"/>
        <w:ind w:left="0" w:right="115"/>
        <w:rPr>
          <w:rFonts w:ascii="Times New Roman" w:hAnsi="Times New Roman" w:cs="Times New Roman"/>
          <w:b/>
          <w:sz w:val="22"/>
          <w:szCs w:val="22"/>
        </w:rPr>
      </w:pPr>
      <w:r w:rsidRPr="00932817">
        <w:rPr>
          <w:rFonts w:ascii="Times New Roman" w:hAnsi="Times New Roman" w:cs="Times New Roman"/>
          <w:b/>
          <w:w w:val="105"/>
          <w:sz w:val="22"/>
          <w:szCs w:val="22"/>
        </w:rPr>
        <w:t>Timeline</w:t>
      </w:r>
    </w:p>
    <w:p w:rsidR="00932817" w:rsidRPr="00932817" w:rsidRDefault="00932817" w:rsidP="00932817">
      <w:pPr>
        <w:spacing w:before="18" w:after="0" w:line="240" w:lineRule="auto"/>
        <w:rPr>
          <w:rFonts w:ascii="Times New Roman" w:hAnsi="Times New Roman" w:cs="Times New Roman"/>
        </w:rPr>
      </w:pPr>
    </w:p>
    <w:p w:rsidR="0011159C" w:rsidRPr="00932817" w:rsidRDefault="003514DA" w:rsidP="00932817">
      <w:pPr>
        <w:spacing w:after="0" w:line="240" w:lineRule="auto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>T</w:t>
      </w:r>
      <w:r w:rsidR="00932817" w:rsidRPr="00932817">
        <w:rPr>
          <w:rFonts w:ascii="Times New Roman" w:hAnsi="Times New Roman" w:cs="Times New Roman"/>
        </w:rPr>
        <w:t xml:space="preserve">he application deadline for courses to be implemented in the </w:t>
      </w:r>
      <w:proofErr w:type="gramStart"/>
      <w:r w:rsidR="00932817" w:rsidRPr="00932817">
        <w:rPr>
          <w:rFonts w:ascii="Times New Roman" w:hAnsi="Times New Roman" w:cs="Times New Roman"/>
        </w:rPr>
        <w:t>Spring</w:t>
      </w:r>
      <w:proofErr w:type="gramEnd"/>
      <w:r w:rsidR="00932817" w:rsidRPr="00932817">
        <w:rPr>
          <w:rFonts w:ascii="Times New Roman" w:hAnsi="Times New Roman" w:cs="Times New Roman"/>
        </w:rPr>
        <w:t xml:space="preserve"> semester of 2015 will be </w:t>
      </w:r>
      <w:r w:rsidR="00932817" w:rsidRPr="005F41F7">
        <w:rPr>
          <w:rFonts w:ascii="Times New Roman" w:hAnsi="Times New Roman" w:cs="Times New Roman"/>
          <w:b/>
        </w:rPr>
        <w:t>June 1, 2014</w:t>
      </w:r>
      <w:r w:rsidR="00932817" w:rsidRPr="00932817">
        <w:rPr>
          <w:rFonts w:ascii="Times New Roman" w:hAnsi="Times New Roman" w:cs="Times New Roman"/>
        </w:rPr>
        <w:t>.</w:t>
      </w:r>
      <w:r w:rsidR="008A7B6A">
        <w:rPr>
          <w:rFonts w:ascii="Times New Roman" w:hAnsi="Times New Roman" w:cs="Times New Roman"/>
        </w:rPr>
        <w:t xml:space="preserve">  </w:t>
      </w:r>
      <w:r w:rsidR="008A7B6A" w:rsidRPr="00932817">
        <w:rPr>
          <w:rFonts w:ascii="Times New Roman" w:hAnsi="Times New Roman" w:cs="Times New Roman"/>
          <w:w w:val="105"/>
        </w:rPr>
        <w:t>Completed proposals should be submitted to</w:t>
      </w:r>
      <w:r w:rsidR="008A7B6A">
        <w:rPr>
          <w:rFonts w:ascii="Times New Roman" w:hAnsi="Times New Roman" w:cs="Times New Roman"/>
          <w:w w:val="105"/>
        </w:rPr>
        <w:t xml:space="preserve"> Kathy Simcox, Assistant to the Associate Deans, 114 University Hall (Simcox.13@osu.edu)</w:t>
      </w:r>
      <w:r w:rsidR="008A7B6A" w:rsidRPr="00932817">
        <w:rPr>
          <w:rFonts w:ascii="Times New Roman" w:hAnsi="Times New Roman" w:cs="Times New Roman"/>
          <w:w w:val="105"/>
        </w:rPr>
        <w:t>.</w:t>
      </w:r>
      <w:bookmarkStart w:id="0" w:name="_GoBack"/>
      <w:bookmarkEnd w:id="0"/>
    </w:p>
    <w:p w:rsidR="00D65507" w:rsidRPr="00932817" w:rsidRDefault="00D65507" w:rsidP="00932817">
      <w:pPr>
        <w:spacing w:after="0" w:line="240" w:lineRule="auto"/>
        <w:rPr>
          <w:rFonts w:ascii="Times New Roman" w:hAnsi="Times New Roman" w:cs="Times New Roman"/>
        </w:rPr>
      </w:pPr>
    </w:p>
    <w:sectPr w:rsidR="00D65507" w:rsidRPr="00932817" w:rsidSect="003F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27F"/>
    <w:multiLevelType w:val="hybridMultilevel"/>
    <w:tmpl w:val="21E25C30"/>
    <w:lvl w:ilvl="0" w:tplc="F6547F2A">
      <w:start w:val="1"/>
      <w:numFmt w:val="upperRoman"/>
      <w:lvlText w:val="%1."/>
      <w:lvlJc w:val="left"/>
      <w:pPr>
        <w:ind w:left="311" w:hanging="159"/>
        <w:jc w:val="left"/>
      </w:pPr>
      <w:rPr>
        <w:rFonts w:ascii="Arial" w:eastAsia="Arial" w:hAnsi="Arial" w:hint="default"/>
        <w:w w:val="113"/>
        <w:sz w:val="19"/>
        <w:szCs w:val="19"/>
      </w:rPr>
    </w:lvl>
    <w:lvl w:ilvl="1" w:tplc="0C36DDF2">
      <w:start w:val="1"/>
      <w:numFmt w:val="decimal"/>
      <w:lvlText w:val="%2."/>
      <w:lvlJc w:val="left"/>
      <w:pPr>
        <w:ind w:left="839" w:hanging="336"/>
        <w:jc w:val="left"/>
      </w:pPr>
      <w:rPr>
        <w:rFonts w:ascii="Arial" w:eastAsia="Arial" w:hAnsi="Arial" w:hint="default"/>
        <w:w w:val="101"/>
        <w:sz w:val="19"/>
        <w:szCs w:val="19"/>
      </w:rPr>
    </w:lvl>
    <w:lvl w:ilvl="2" w:tplc="4BBCE52E">
      <w:start w:val="1"/>
      <w:numFmt w:val="bullet"/>
      <w:lvlText w:val="•"/>
      <w:lvlJc w:val="left"/>
      <w:pPr>
        <w:ind w:left="839" w:hanging="336"/>
      </w:pPr>
      <w:rPr>
        <w:rFonts w:hint="default"/>
      </w:rPr>
    </w:lvl>
    <w:lvl w:ilvl="3" w:tplc="92684BFA">
      <w:start w:val="1"/>
      <w:numFmt w:val="bullet"/>
      <w:lvlText w:val="•"/>
      <w:lvlJc w:val="left"/>
      <w:pPr>
        <w:ind w:left="1915" w:hanging="336"/>
      </w:pPr>
      <w:rPr>
        <w:rFonts w:hint="default"/>
      </w:rPr>
    </w:lvl>
    <w:lvl w:ilvl="4" w:tplc="2482D442">
      <w:start w:val="1"/>
      <w:numFmt w:val="bullet"/>
      <w:lvlText w:val="•"/>
      <w:lvlJc w:val="left"/>
      <w:pPr>
        <w:ind w:left="2991" w:hanging="336"/>
      </w:pPr>
      <w:rPr>
        <w:rFonts w:hint="default"/>
      </w:rPr>
    </w:lvl>
    <w:lvl w:ilvl="5" w:tplc="928470E0">
      <w:start w:val="1"/>
      <w:numFmt w:val="bullet"/>
      <w:lvlText w:val="•"/>
      <w:lvlJc w:val="left"/>
      <w:pPr>
        <w:ind w:left="4066" w:hanging="336"/>
      </w:pPr>
      <w:rPr>
        <w:rFonts w:hint="default"/>
      </w:rPr>
    </w:lvl>
    <w:lvl w:ilvl="6" w:tplc="E28A4CE2">
      <w:start w:val="1"/>
      <w:numFmt w:val="bullet"/>
      <w:lvlText w:val="•"/>
      <w:lvlJc w:val="left"/>
      <w:pPr>
        <w:ind w:left="5142" w:hanging="336"/>
      </w:pPr>
      <w:rPr>
        <w:rFonts w:hint="default"/>
      </w:rPr>
    </w:lvl>
    <w:lvl w:ilvl="7" w:tplc="F772864A">
      <w:start w:val="1"/>
      <w:numFmt w:val="bullet"/>
      <w:lvlText w:val="•"/>
      <w:lvlJc w:val="left"/>
      <w:pPr>
        <w:ind w:left="6218" w:hanging="336"/>
      </w:pPr>
      <w:rPr>
        <w:rFonts w:hint="default"/>
      </w:rPr>
    </w:lvl>
    <w:lvl w:ilvl="8" w:tplc="523ACDB2">
      <w:start w:val="1"/>
      <w:numFmt w:val="bullet"/>
      <w:lvlText w:val="•"/>
      <w:lvlJc w:val="left"/>
      <w:pPr>
        <w:ind w:left="7294" w:hanging="336"/>
      </w:pPr>
      <w:rPr>
        <w:rFonts w:hint="default"/>
      </w:rPr>
    </w:lvl>
  </w:abstractNum>
  <w:abstractNum w:abstractNumId="1">
    <w:nsid w:val="2519580F"/>
    <w:multiLevelType w:val="hybridMultilevel"/>
    <w:tmpl w:val="DF289674"/>
    <w:lvl w:ilvl="0" w:tplc="667611EA">
      <w:start w:val="8"/>
      <w:numFmt w:val="upperRoman"/>
      <w:lvlText w:val="%1."/>
      <w:lvlJc w:val="left"/>
      <w:pPr>
        <w:ind w:left="511" w:hanging="394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B8E6FA7A">
      <w:start w:val="1"/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DE0ACE5A">
      <w:start w:val="1"/>
      <w:numFmt w:val="bullet"/>
      <w:lvlText w:val="•"/>
      <w:lvlJc w:val="left"/>
      <w:pPr>
        <w:ind w:left="2296" w:hanging="394"/>
      </w:pPr>
      <w:rPr>
        <w:rFonts w:hint="default"/>
      </w:rPr>
    </w:lvl>
    <w:lvl w:ilvl="3" w:tplc="CF3009F4">
      <w:start w:val="1"/>
      <w:numFmt w:val="bullet"/>
      <w:lvlText w:val="•"/>
      <w:lvlJc w:val="left"/>
      <w:pPr>
        <w:ind w:left="3189" w:hanging="394"/>
      </w:pPr>
      <w:rPr>
        <w:rFonts w:hint="default"/>
      </w:rPr>
    </w:lvl>
    <w:lvl w:ilvl="4" w:tplc="4FEA5CB0">
      <w:start w:val="1"/>
      <w:numFmt w:val="bullet"/>
      <w:lvlText w:val="•"/>
      <w:lvlJc w:val="left"/>
      <w:pPr>
        <w:ind w:left="4082" w:hanging="394"/>
      </w:pPr>
      <w:rPr>
        <w:rFonts w:hint="default"/>
      </w:rPr>
    </w:lvl>
    <w:lvl w:ilvl="5" w:tplc="5734BF84">
      <w:start w:val="1"/>
      <w:numFmt w:val="bullet"/>
      <w:lvlText w:val="•"/>
      <w:lvlJc w:val="left"/>
      <w:pPr>
        <w:ind w:left="4975" w:hanging="394"/>
      </w:pPr>
      <w:rPr>
        <w:rFonts w:hint="default"/>
      </w:rPr>
    </w:lvl>
    <w:lvl w:ilvl="6" w:tplc="C0146866">
      <w:start w:val="1"/>
      <w:numFmt w:val="bullet"/>
      <w:lvlText w:val="•"/>
      <w:lvlJc w:val="left"/>
      <w:pPr>
        <w:ind w:left="5868" w:hanging="394"/>
      </w:pPr>
      <w:rPr>
        <w:rFonts w:hint="default"/>
      </w:rPr>
    </w:lvl>
    <w:lvl w:ilvl="7" w:tplc="936ADCFE">
      <w:start w:val="1"/>
      <w:numFmt w:val="bullet"/>
      <w:lvlText w:val="•"/>
      <w:lvlJc w:val="left"/>
      <w:pPr>
        <w:ind w:left="6761" w:hanging="394"/>
      </w:pPr>
      <w:rPr>
        <w:rFonts w:hint="default"/>
      </w:rPr>
    </w:lvl>
    <w:lvl w:ilvl="8" w:tplc="849A6978">
      <w:start w:val="1"/>
      <w:numFmt w:val="bullet"/>
      <w:lvlText w:val="•"/>
      <w:lvlJc w:val="left"/>
      <w:pPr>
        <w:ind w:left="7654" w:hanging="394"/>
      </w:pPr>
      <w:rPr>
        <w:rFonts w:hint="default"/>
      </w:rPr>
    </w:lvl>
  </w:abstractNum>
  <w:abstractNum w:abstractNumId="2">
    <w:nsid w:val="4B524E7F"/>
    <w:multiLevelType w:val="hybridMultilevel"/>
    <w:tmpl w:val="462C9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282D"/>
    <w:multiLevelType w:val="hybridMultilevel"/>
    <w:tmpl w:val="E320C69C"/>
    <w:lvl w:ilvl="0" w:tplc="CD0CE7FC">
      <w:start w:val="5"/>
      <w:numFmt w:val="upperRoman"/>
      <w:lvlText w:val="%1."/>
      <w:lvlJc w:val="left"/>
      <w:pPr>
        <w:ind w:left="330" w:hanging="240"/>
        <w:jc w:val="left"/>
      </w:pPr>
      <w:rPr>
        <w:rFonts w:ascii="Arial" w:eastAsia="Arial" w:hAnsi="Arial" w:hint="default"/>
        <w:w w:val="101"/>
        <w:sz w:val="19"/>
        <w:szCs w:val="19"/>
      </w:rPr>
    </w:lvl>
    <w:lvl w:ilvl="1" w:tplc="3082595C">
      <w:start w:val="1"/>
      <w:numFmt w:val="decimal"/>
      <w:lvlText w:val="%2)"/>
      <w:lvlJc w:val="left"/>
      <w:pPr>
        <w:ind w:left="846" w:hanging="216"/>
        <w:jc w:val="left"/>
      </w:pPr>
      <w:rPr>
        <w:rFonts w:ascii="Arial" w:eastAsia="Arial" w:hAnsi="Arial" w:hint="default"/>
        <w:w w:val="106"/>
        <w:sz w:val="19"/>
        <w:szCs w:val="19"/>
      </w:rPr>
    </w:lvl>
    <w:lvl w:ilvl="2" w:tplc="8950385E">
      <w:start w:val="1"/>
      <w:numFmt w:val="bullet"/>
      <w:lvlText w:val="•"/>
      <w:lvlJc w:val="left"/>
      <w:pPr>
        <w:ind w:left="918" w:hanging="216"/>
      </w:pPr>
      <w:rPr>
        <w:rFonts w:hint="default"/>
      </w:rPr>
    </w:lvl>
    <w:lvl w:ilvl="3" w:tplc="CA140CEC">
      <w:start w:val="1"/>
      <w:numFmt w:val="bullet"/>
      <w:lvlText w:val="•"/>
      <w:lvlJc w:val="left"/>
      <w:pPr>
        <w:ind w:left="2006" w:hanging="216"/>
      </w:pPr>
      <w:rPr>
        <w:rFonts w:hint="default"/>
      </w:rPr>
    </w:lvl>
    <w:lvl w:ilvl="4" w:tplc="08B20476">
      <w:start w:val="1"/>
      <w:numFmt w:val="bullet"/>
      <w:lvlText w:val="•"/>
      <w:lvlJc w:val="left"/>
      <w:pPr>
        <w:ind w:left="3094" w:hanging="216"/>
      </w:pPr>
      <w:rPr>
        <w:rFonts w:hint="default"/>
      </w:rPr>
    </w:lvl>
    <w:lvl w:ilvl="5" w:tplc="84EA6CE2">
      <w:start w:val="1"/>
      <w:numFmt w:val="bullet"/>
      <w:lvlText w:val="•"/>
      <w:lvlJc w:val="left"/>
      <w:pPr>
        <w:ind w:left="4183" w:hanging="216"/>
      </w:pPr>
      <w:rPr>
        <w:rFonts w:hint="default"/>
      </w:rPr>
    </w:lvl>
    <w:lvl w:ilvl="6" w:tplc="94D2C63C">
      <w:start w:val="1"/>
      <w:numFmt w:val="bullet"/>
      <w:lvlText w:val="•"/>
      <w:lvlJc w:val="left"/>
      <w:pPr>
        <w:ind w:left="5271" w:hanging="216"/>
      </w:pPr>
      <w:rPr>
        <w:rFonts w:hint="default"/>
      </w:rPr>
    </w:lvl>
    <w:lvl w:ilvl="7" w:tplc="600645D0">
      <w:start w:val="1"/>
      <w:numFmt w:val="bullet"/>
      <w:lvlText w:val="•"/>
      <w:lvlJc w:val="left"/>
      <w:pPr>
        <w:ind w:left="6359" w:hanging="216"/>
      </w:pPr>
      <w:rPr>
        <w:rFonts w:hint="default"/>
      </w:rPr>
    </w:lvl>
    <w:lvl w:ilvl="8" w:tplc="C694C768">
      <w:start w:val="1"/>
      <w:numFmt w:val="bullet"/>
      <w:lvlText w:val="•"/>
      <w:lvlJc w:val="left"/>
      <w:pPr>
        <w:ind w:left="7448" w:hanging="216"/>
      </w:pPr>
      <w:rPr>
        <w:rFonts w:hint="default"/>
      </w:rPr>
    </w:lvl>
  </w:abstractNum>
  <w:abstractNum w:abstractNumId="4">
    <w:nsid w:val="5CA87002"/>
    <w:multiLevelType w:val="hybridMultilevel"/>
    <w:tmpl w:val="A6ACB8FA"/>
    <w:lvl w:ilvl="0" w:tplc="F8568D9A">
      <w:start w:val="1"/>
      <w:numFmt w:val="decimal"/>
      <w:lvlText w:val="%1)"/>
      <w:lvlJc w:val="left"/>
      <w:pPr>
        <w:ind w:left="118" w:hanging="231"/>
        <w:jc w:val="left"/>
      </w:pPr>
      <w:rPr>
        <w:rFonts w:ascii="Arial" w:eastAsia="Arial" w:hAnsi="Arial" w:hint="default"/>
        <w:spacing w:val="-5"/>
        <w:w w:val="113"/>
        <w:sz w:val="19"/>
        <w:szCs w:val="19"/>
      </w:rPr>
    </w:lvl>
    <w:lvl w:ilvl="1" w:tplc="F8B042B6">
      <w:start w:val="1"/>
      <w:numFmt w:val="bullet"/>
      <w:lvlText w:val="•"/>
      <w:lvlJc w:val="left"/>
      <w:pPr>
        <w:ind w:left="1060" w:hanging="231"/>
      </w:pPr>
      <w:rPr>
        <w:rFonts w:hint="default"/>
      </w:rPr>
    </w:lvl>
    <w:lvl w:ilvl="2" w:tplc="C1767D0A">
      <w:start w:val="1"/>
      <w:numFmt w:val="bullet"/>
      <w:lvlText w:val="•"/>
      <w:lvlJc w:val="left"/>
      <w:pPr>
        <w:ind w:left="2002" w:hanging="231"/>
      </w:pPr>
      <w:rPr>
        <w:rFonts w:hint="default"/>
      </w:rPr>
    </w:lvl>
    <w:lvl w:ilvl="3" w:tplc="81308B06">
      <w:start w:val="1"/>
      <w:numFmt w:val="bullet"/>
      <w:lvlText w:val="•"/>
      <w:lvlJc w:val="left"/>
      <w:pPr>
        <w:ind w:left="2944" w:hanging="231"/>
      </w:pPr>
      <w:rPr>
        <w:rFonts w:hint="default"/>
      </w:rPr>
    </w:lvl>
    <w:lvl w:ilvl="4" w:tplc="FDCC1828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  <w:lvl w:ilvl="5" w:tplc="12B0684E">
      <w:start w:val="1"/>
      <w:numFmt w:val="bullet"/>
      <w:lvlText w:val="•"/>
      <w:lvlJc w:val="left"/>
      <w:pPr>
        <w:ind w:left="4829" w:hanging="231"/>
      </w:pPr>
      <w:rPr>
        <w:rFonts w:hint="default"/>
      </w:rPr>
    </w:lvl>
    <w:lvl w:ilvl="6" w:tplc="07BC024C">
      <w:start w:val="1"/>
      <w:numFmt w:val="bullet"/>
      <w:lvlText w:val="•"/>
      <w:lvlJc w:val="left"/>
      <w:pPr>
        <w:ind w:left="5771" w:hanging="231"/>
      </w:pPr>
      <w:rPr>
        <w:rFonts w:hint="default"/>
      </w:rPr>
    </w:lvl>
    <w:lvl w:ilvl="7" w:tplc="68226278">
      <w:start w:val="1"/>
      <w:numFmt w:val="bullet"/>
      <w:lvlText w:val="•"/>
      <w:lvlJc w:val="left"/>
      <w:pPr>
        <w:ind w:left="6713" w:hanging="231"/>
      </w:pPr>
      <w:rPr>
        <w:rFonts w:hint="default"/>
      </w:rPr>
    </w:lvl>
    <w:lvl w:ilvl="8" w:tplc="240065DC">
      <w:start w:val="1"/>
      <w:numFmt w:val="bullet"/>
      <w:lvlText w:val="•"/>
      <w:lvlJc w:val="left"/>
      <w:pPr>
        <w:ind w:left="7655" w:hanging="231"/>
      </w:pPr>
      <w:rPr>
        <w:rFonts w:hint="default"/>
      </w:rPr>
    </w:lvl>
  </w:abstractNum>
  <w:abstractNum w:abstractNumId="5">
    <w:nsid w:val="67D52374"/>
    <w:multiLevelType w:val="hybridMultilevel"/>
    <w:tmpl w:val="A67C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F4273"/>
    <w:multiLevelType w:val="hybridMultilevel"/>
    <w:tmpl w:val="D542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E5DD3"/>
    <w:multiLevelType w:val="hybridMultilevel"/>
    <w:tmpl w:val="3E0A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B6229"/>
    <w:rsid w:val="0003059B"/>
    <w:rsid w:val="0004587F"/>
    <w:rsid w:val="000529EB"/>
    <w:rsid w:val="0006578B"/>
    <w:rsid w:val="0011159C"/>
    <w:rsid w:val="00153A19"/>
    <w:rsid w:val="00190AE8"/>
    <w:rsid w:val="002749B1"/>
    <w:rsid w:val="002A423C"/>
    <w:rsid w:val="002A580D"/>
    <w:rsid w:val="00307A7D"/>
    <w:rsid w:val="003514DA"/>
    <w:rsid w:val="003F692F"/>
    <w:rsid w:val="00415138"/>
    <w:rsid w:val="004E03AC"/>
    <w:rsid w:val="004E3AAF"/>
    <w:rsid w:val="005015C6"/>
    <w:rsid w:val="005774E4"/>
    <w:rsid w:val="005B6229"/>
    <w:rsid w:val="005D6CC9"/>
    <w:rsid w:val="005F41F7"/>
    <w:rsid w:val="00622195"/>
    <w:rsid w:val="006247AC"/>
    <w:rsid w:val="006325D4"/>
    <w:rsid w:val="00640233"/>
    <w:rsid w:val="00647971"/>
    <w:rsid w:val="006B52C2"/>
    <w:rsid w:val="006F37AD"/>
    <w:rsid w:val="0072509A"/>
    <w:rsid w:val="00782C96"/>
    <w:rsid w:val="007F1BE7"/>
    <w:rsid w:val="007F4916"/>
    <w:rsid w:val="0088072F"/>
    <w:rsid w:val="008A7B6A"/>
    <w:rsid w:val="00930491"/>
    <w:rsid w:val="00932817"/>
    <w:rsid w:val="009E39C7"/>
    <w:rsid w:val="00A41CE7"/>
    <w:rsid w:val="00A824BE"/>
    <w:rsid w:val="00B00CDB"/>
    <w:rsid w:val="00B31CED"/>
    <w:rsid w:val="00B66A25"/>
    <w:rsid w:val="00B95C0F"/>
    <w:rsid w:val="00B96122"/>
    <w:rsid w:val="00C16EE4"/>
    <w:rsid w:val="00C40161"/>
    <w:rsid w:val="00C8640F"/>
    <w:rsid w:val="00D4043B"/>
    <w:rsid w:val="00D65507"/>
    <w:rsid w:val="00E83F87"/>
    <w:rsid w:val="00EE1AB1"/>
    <w:rsid w:val="00F148E3"/>
    <w:rsid w:val="00F7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0D"/>
  </w:style>
  <w:style w:type="paragraph" w:styleId="Heading2">
    <w:name w:val="heading 2"/>
    <w:basedOn w:val="Normal"/>
    <w:next w:val="Normal"/>
    <w:link w:val="Heading2Char"/>
    <w:qFormat/>
    <w:rsid w:val="00B66A25"/>
    <w:pPr>
      <w:keepNext/>
      <w:spacing w:after="0" w:line="240" w:lineRule="auto"/>
      <w:ind w:left="90"/>
      <w:outlineLvl w:val="1"/>
    </w:pPr>
    <w:rPr>
      <w:rFonts w:ascii="Palatino" w:eastAsia="Times" w:hAnsi="Palatino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49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66A25"/>
    <w:rPr>
      <w:rFonts w:ascii="Palatino" w:eastAsia="Times" w:hAnsi="Palatino" w:cs="Times New Roman"/>
      <w:b/>
      <w:sz w:val="18"/>
      <w:szCs w:val="20"/>
    </w:rPr>
  </w:style>
  <w:style w:type="paragraph" w:styleId="BodyText">
    <w:name w:val="Body Text"/>
    <w:basedOn w:val="Normal"/>
    <w:link w:val="BodyTextChar"/>
    <w:uiPriority w:val="1"/>
    <w:qFormat/>
    <w:rsid w:val="00932817"/>
    <w:pPr>
      <w:widowControl w:val="0"/>
      <w:spacing w:after="0" w:line="240" w:lineRule="auto"/>
      <w:ind w:left="137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32817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32817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32817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1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6A25"/>
    <w:pPr>
      <w:keepNext/>
      <w:spacing w:after="0" w:line="240" w:lineRule="auto"/>
      <w:ind w:left="90"/>
      <w:outlineLvl w:val="1"/>
    </w:pPr>
    <w:rPr>
      <w:rFonts w:ascii="Palatino" w:eastAsia="Times" w:hAnsi="Palatino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49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66A25"/>
    <w:rPr>
      <w:rFonts w:ascii="Palatino" w:eastAsia="Times" w:hAnsi="Palatino" w:cs="Times New Roman"/>
      <w:b/>
      <w:sz w:val="18"/>
      <w:szCs w:val="20"/>
    </w:rPr>
  </w:style>
  <w:style w:type="paragraph" w:styleId="BodyText">
    <w:name w:val="Body Text"/>
    <w:basedOn w:val="Normal"/>
    <w:link w:val="BodyTextChar"/>
    <w:uiPriority w:val="1"/>
    <w:qFormat/>
    <w:rsid w:val="00932817"/>
    <w:pPr>
      <w:widowControl w:val="0"/>
      <w:spacing w:after="0" w:line="240" w:lineRule="auto"/>
      <w:ind w:left="137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32817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32817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32817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1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1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8C04-CA16-4584-BFFB-21ACE4D2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</dc:creator>
  <cp:lastModifiedBy>Bernadette Vankeerbergen</cp:lastModifiedBy>
  <cp:revision>7</cp:revision>
  <cp:lastPrinted>2011-06-08T20:22:00Z</cp:lastPrinted>
  <dcterms:created xsi:type="dcterms:W3CDTF">2014-02-24T19:58:00Z</dcterms:created>
  <dcterms:modified xsi:type="dcterms:W3CDTF">2014-04-07T14:22:00Z</dcterms:modified>
</cp:coreProperties>
</file>